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7515B" w:rsidRPr="001C20E9" w:rsidTr="00F43CF7">
        <w:trPr>
          <w:trHeight w:hRule="exact" w:val="1666"/>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5544" w:type="dxa"/>
            <w:gridSpan w:val="5"/>
            <w:shd w:val="clear" w:color="000000" w:fill="FFFFFF"/>
            <w:tcMar>
              <w:left w:w="34" w:type="dxa"/>
              <w:right w:w="34" w:type="dxa"/>
            </w:tcMar>
          </w:tcPr>
          <w:p w:rsidR="0067515B" w:rsidRPr="008D158C" w:rsidRDefault="008D158C">
            <w:pPr>
              <w:spacing w:after="0" w:line="240" w:lineRule="auto"/>
              <w:jc w:val="both"/>
              <w:rPr>
                <w:lang w:val="ru-RU"/>
              </w:rPr>
            </w:pPr>
            <w:r w:rsidRPr="008D158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7515B" w:rsidTr="00F43CF7">
        <w:trPr>
          <w:trHeight w:hRule="exact" w:val="585"/>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15B" w:rsidRPr="001C20E9" w:rsidTr="00F43CF7">
        <w:trPr>
          <w:trHeight w:hRule="exact" w:val="314"/>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Кафедра "Педагогики, психологии и социальной работы"</w:t>
            </w:r>
          </w:p>
        </w:tc>
      </w:tr>
      <w:tr w:rsidR="0067515B" w:rsidRPr="001C20E9" w:rsidTr="00F43CF7">
        <w:trPr>
          <w:trHeight w:hRule="exact" w:val="211"/>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УТВЕРЖДАЮ</w:t>
            </w:r>
          </w:p>
        </w:tc>
      </w:tr>
      <w:tr w:rsidR="0067515B" w:rsidRPr="001C20E9"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3841" w:type="dxa"/>
            <w:gridSpan w:val="3"/>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Ректор, д.фил.н., профессор</w:t>
            </w:r>
          </w:p>
        </w:tc>
      </w:tr>
      <w:tr w:rsidR="0067515B" w:rsidRPr="00F43CF7" w:rsidTr="00F43CF7">
        <w:trPr>
          <w:trHeight w:hRule="exact" w:val="555"/>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689" w:type="dxa"/>
          </w:tcPr>
          <w:p w:rsidR="0067515B" w:rsidRPr="008D158C" w:rsidRDefault="0067515B">
            <w:pPr>
              <w:rPr>
                <w:lang w:val="ru-RU"/>
              </w:rPr>
            </w:pPr>
          </w:p>
        </w:tc>
        <w:tc>
          <w:tcPr>
            <w:tcW w:w="3152" w:type="dxa"/>
            <w:gridSpan w:val="2"/>
          </w:tcPr>
          <w:p w:rsidR="0067515B" w:rsidRPr="008D158C" w:rsidRDefault="00F43CF7">
            <w:pPr>
              <w:rPr>
                <w:lang w:val="ru-RU"/>
              </w:rPr>
            </w:pPr>
            <w:r>
              <w:rPr>
                <w:rFonts w:ascii="Times New Roman" w:hAnsi="Times New Roman" w:cs="Times New Roman"/>
                <w:color w:val="000000"/>
                <w:sz w:val="24"/>
                <w:szCs w:val="24"/>
              </w:rPr>
              <w:t>______________А.Э. Еремеев</w:t>
            </w:r>
          </w:p>
        </w:tc>
      </w:tr>
      <w:tr w:rsidR="0067515B" w:rsidTr="00F43CF7">
        <w:trPr>
          <w:trHeight w:hRule="exact" w:val="277"/>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right"/>
              <w:rPr>
                <w:sz w:val="24"/>
                <w:szCs w:val="24"/>
              </w:rPr>
            </w:pPr>
            <w:r>
              <w:rPr>
                <w:rFonts w:ascii="Times New Roman" w:hAnsi="Times New Roman" w:cs="Times New Roman"/>
                <w:color w:val="000000"/>
                <w:sz w:val="24"/>
                <w:szCs w:val="24"/>
              </w:rPr>
              <w:t>30.08.2021 г.</w:t>
            </w:r>
          </w:p>
        </w:tc>
      </w:tr>
      <w:tr w:rsidR="0067515B"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416"/>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15B" w:rsidTr="00F43CF7">
        <w:trPr>
          <w:trHeight w:hRule="exact" w:val="775"/>
        </w:trPr>
        <w:tc>
          <w:tcPr>
            <w:tcW w:w="425" w:type="dxa"/>
          </w:tcPr>
          <w:p w:rsidR="0067515B" w:rsidRDefault="0067515B"/>
        </w:tc>
        <w:tc>
          <w:tcPr>
            <w:tcW w:w="723" w:type="dxa"/>
          </w:tcPr>
          <w:p w:rsidR="0067515B" w:rsidRDefault="0067515B"/>
        </w:tc>
        <w:tc>
          <w:tcPr>
            <w:tcW w:w="1419" w:type="dxa"/>
          </w:tcPr>
          <w:p w:rsidR="0067515B" w:rsidRDefault="0067515B"/>
        </w:tc>
        <w:tc>
          <w:tcPr>
            <w:tcW w:w="4834" w:type="dxa"/>
            <w:gridSpan w:val="6"/>
            <w:shd w:val="clear" w:color="000000" w:fill="FFFFFF"/>
            <w:tcMar>
              <w:left w:w="34" w:type="dxa"/>
              <w:right w:w="34" w:type="dxa"/>
            </w:tcMar>
          </w:tcPr>
          <w:p w:rsidR="0067515B" w:rsidRDefault="008D158C">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67515B" w:rsidRDefault="008D158C">
            <w:pPr>
              <w:spacing w:after="0" w:line="240" w:lineRule="auto"/>
              <w:jc w:val="center"/>
              <w:rPr>
                <w:sz w:val="32"/>
                <w:szCs w:val="32"/>
              </w:rPr>
            </w:pPr>
            <w:r>
              <w:rPr>
                <w:rFonts w:ascii="Times New Roman" w:hAnsi="Times New Roman" w:cs="Times New Roman"/>
                <w:color w:val="000000"/>
                <w:sz w:val="32"/>
                <w:szCs w:val="32"/>
              </w:rPr>
              <w:t>К.М.06.02</w:t>
            </w:r>
          </w:p>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15B" w:rsidRPr="001C20E9" w:rsidTr="00F43CF7">
        <w:trPr>
          <w:trHeight w:hRule="exact" w:val="1396"/>
        </w:trPr>
        <w:tc>
          <w:tcPr>
            <w:tcW w:w="425" w:type="dxa"/>
          </w:tcPr>
          <w:p w:rsidR="0067515B" w:rsidRDefault="0067515B"/>
        </w:tc>
        <w:tc>
          <w:tcPr>
            <w:tcW w:w="9815" w:type="dxa"/>
            <w:gridSpan w:val="9"/>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15B" w:rsidRPr="001C20E9" w:rsidTr="00F43CF7">
        <w:trPr>
          <w:trHeight w:hRule="exact" w:val="972"/>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15B" w:rsidRPr="001C20E9"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277"/>
        </w:trPr>
        <w:tc>
          <w:tcPr>
            <w:tcW w:w="3986"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155"/>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15B" w:rsidRPr="001C20E9" w:rsidTr="00F43CF7">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15B" w:rsidRPr="001C20E9" w:rsidTr="00F43CF7">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7515B" w:rsidRPr="008D158C" w:rsidRDefault="0067515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67515B">
            <w:pPr>
              <w:rPr>
                <w:lang w:val="ru-RU"/>
              </w:rPr>
            </w:pPr>
          </w:p>
        </w:tc>
      </w:tr>
      <w:tr w:rsidR="0067515B" w:rsidRPr="001C20E9"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ПЕДАГОГ-ПСИХОЛОГ (ПСИХОЛОГ В СФЕРЕ ОБРАЗОВАНИЯ)</w:t>
            </w:r>
          </w:p>
        </w:tc>
      </w:tr>
      <w:tr w:rsidR="0067515B" w:rsidRPr="001C20E9"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ДОПОЛНИТЕЛЬНОГО ОБРАЗОВАНИЯ ДЕТЕЙ И ВЗРОСЛЫХ</w:t>
            </w:r>
          </w:p>
        </w:tc>
      </w:tr>
      <w:tr w:rsidR="0067515B" w:rsidTr="00F43CF7">
        <w:trPr>
          <w:trHeight w:hRule="exact" w:val="402"/>
        </w:trPr>
        <w:tc>
          <w:tcPr>
            <w:tcW w:w="5122" w:type="dxa"/>
            <w:gridSpan w:val="6"/>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7515B" w:rsidTr="00F43CF7">
        <w:trPr>
          <w:trHeight w:hRule="exact" w:val="1863"/>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15B" w:rsidTr="00F43CF7">
        <w:trPr>
          <w:trHeight w:hRule="exact" w:val="1805"/>
        </w:trPr>
        <w:tc>
          <w:tcPr>
            <w:tcW w:w="10240" w:type="dxa"/>
            <w:gridSpan w:val="10"/>
            <w:shd w:val="clear" w:color="000000" w:fill="FFFFFF"/>
            <w:tcMar>
              <w:left w:w="34" w:type="dxa"/>
              <w:right w:w="34" w:type="dxa"/>
            </w:tcMar>
          </w:tcPr>
          <w:p w:rsidR="0067515B" w:rsidRPr="008D158C" w:rsidRDefault="001C20E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D158C" w:rsidRPr="008D158C">
              <w:rPr>
                <w:rFonts w:ascii="Times New Roman" w:hAnsi="Times New Roman" w:cs="Times New Roman"/>
                <w:color w:val="000000"/>
                <w:sz w:val="24"/>
                <w:szCs w:val="24"/>
                <w:lang w:val="ru-RU"/>
              </w:rPr>
              <w:t xml:space="preserve"> года набора</w:t>
            </w:r>
          </w:p>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2021-2022 учебный год</w:t>
            </w:r>
          </w:p>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 2021</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15B">
        <w:trPr>
          <w:trHeight w:hRule="exact" w:val="2222"/>
        </w:trPr>
        <w:tc>
          <w:tcPr>
            <w:tcW w:w="10788" w:type="dxa"/>
            <w:shd w:val="clear" w:color="000000" w:fill="FFFFFF"/>
            <w:tcMar>
              <w:left w:w="34" w:type="dxa"/>
              <w:right w:w="34" w:type="dxa"/>
            </w:tcMar>
          </w:tcPr>
          <w:p w:rsidR="0067515B"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Составитель:</w:t>
            </w:r>
          </w:p>
          <w:p w:rsidR="008D158C" w:rsidRPr="008D158C" w:rsidRDefault="008D158C">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8D158C">
              <w:rPr>
                <w:rFonts w:ascii="Times New Roman" w:hAnsi="Times New Roman" w:cs="Times New Roman"/>
                <w:color w:val="000000"/>
                <w:sz w:val="24"/>
                <w:szCs w:val="24"/>
                <w:lang w:val="ru-RU"/>
              </w:rPr>
              <w:t>Пинигин В.Г.</w:t>
            </w:r>
          </w:p>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15B" w:rsidRDefault="008D15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15B" w:rsidRPr="001C20E9">
        <w:trPr>
          <w:trHeight w:hRule="exact" w:val="277"/>
        </w:trPr>
        <w:tc>
          <w:tcPr>
            <w:tcW w:w="10788"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D158C">
              <w:rPr>
                <w:rFonts w:ascii="Times New Roman" w:hAnsi="Times New Roman" w:cs="Times New Roman"/>
                <w:color w:val="000000"/>
                <w:sz w:val="24"/>
                <w:szCs w:val="24"/>
                <w:lang w:val="ru-RU"/>
              </w:rPr>
              <w:t>Лопанова Е.В.</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15B">
        <w:trPr>
          <w:trHeight w:hRule="exact" w:val="555"/>
        </w:trPr>
        <w:tc>
          <w:tcPr>
            <w:tcW w:w="9640" w:type="dxa"/>
          </w:tcPr>
          <w:p w:rsidR="0067515B" w:rsidRDefault="0067515B"/>
        </w:tc>
      </w:tr>
      <w:tr w:rsidR="0067515B">
        <w:trPr>
          <w:trHeight w:hRule="exact" w:val="8751"/>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Наименование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15B" w:rsidRDefault="008D15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27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15B" w:rsidRPr="001C20E9">
        <w:trPr>
          <w:trHeight w:hRule="exact" w:val="148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12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15B" w:rsidRPr="001C20E9">
        <w:trPr>
          <w:trHeight w:hRule="exact" w:val="339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15B" w:rsidRPr="001C20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ОПК-3</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67515B" w:rsidRPr="001C2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67515B" w:rsidRPr="001C20E9">
        <w:trPr>
          <w:trHeight w:hRule="exact" w:val="277"/>
        </w:trPr>
        <w:tc>
          <w:tcPr>
            <w:tcW w:w="9640" w:type="dxa"/>
          </w:tcPr>
          <w:p w:rsidR="0067515B" w:rsidRPr="008D158C" w:rsidRDefault="0067515B">
            <w:pPr>
              <w:rPr>
                <w:lang w:val="ru-RU"/>
              </w:rPr>
            </w:pPr>
          </w:p>
        </w:tc>
      </w:tr>
      <w:tr w:rsidR="0067515B" w:rsidRPr="001C2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ОПК-6</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67515B" w:rsidRPr="001C20E9">
        <w:trPr>
          <w:trHeight w:hRule="exact" w:val="10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7515B" w:rsidRPr="001C20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личностных и возрастных особенностей обучающихся</w:t>
            </w:r>
          </w:p>
        </w:tc>
      </w:tr>
      <w:tr w:rsidR="0067515B" w:rsidRPr="001C20E9">
        <w:trPr>
          <w:trHeight w:hRule="exact" w:val="277"/>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1C20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ПК-1</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7515B" w:rsidRPr="001C20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7515B" w:rsidRPr="001C20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7515B" w:rsidRPr="001C20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7515B" w:rsidRPr="001C20E9">
        <w:trPr>
          <w:trHeight w:hRule="exact" w:val="416"/>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1C20E9">
        <w:trPr>
          <w:trHeight w:hRule="exact" w:val="30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15B" w:rsidRPr="001C20E9">
        <w:trPr>
          <w:trHeight w:hRule="exact" w:val="1776"/>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7515B" w:rsidRPr="001C20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Коды</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форми-</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руемых</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компе-</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тенций</w:t>
            </w:r>
          </w:p>
        </w:tc>
      </w:tr>
      <w:tr w:rsidR="006751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67515B"/>
        </w:tc>
      </w:tr>
      <w:tr w:rsidR="0067515B" w:rsidRPr="001C20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67515B">
            <w:pPr>
              <w:rPr>
                <w:lang w:val="ru-RU"/>
              </w:rPr>
            </w:pPr>
          </w:p>
        </w:tc>
      </w:tr>
      <w:tr w:rsidR="0067515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Педагогическая психология</w:t>
            </w:r>
          </w:p>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ОПК-6, ПК-1, ОПК-3</w:t>
            </w:r>
          </w:p>
        </w:tc>
      </w:tr>
      <w:tr w:rsidR="0067515B" w:rsidRPr="001C20E9">
        <w:trPr>
          <w:trHeight w:hRule="exact" w:val="126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15B">
        <w:trPr>
          <w:trHeight w:hRule="exact" w:val="723"/>
        </w:trPr>
        <w:tc>
          <w:tcPr>
            <w:tcW w:w="9654" w:type="dxa"/>
            <w:gridSpan w:val="4"/>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515B" w:rsidRDefault="008D158C">
            <w:pPr>
              <w:spacing w:after="0" w:line="240" w:lineRule="auto"/>
              <w:jc w:val="center"/>
              <w:rPr>
                <w:sz w:val="24"/>
                <w:szCs w:val="24"/>
              </w:rPr>
            </w:pPr>
            <w:r>
              <w:rPr>
                <w:rFonts w:ascii="Times New Roman" w:hAnsi="Times New Roman" w:cs="Times New Roman"/>
                <w:color w:val="000000"/>
                <w:sz w:val="24"/>
                <w:szCs w:val="24"/>
              </w:rPr>
              <w:t>Из них:</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416"/>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зачеты 2</w:t>
            </w:r>
          </w:p>
        </w:tc>
      </w:tr>
      <w:tr w:rsidR="0067515B">
        <w:trPr>
          <w:trHeight w:hRule="exact" w:val="277"/>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rsidRPr="001C20E9">
        <w:trPr>
          <w:trHeight w:hRule="exact" w:val="1340"/>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15B">
        <w:trPr>
          <w:trHeight w:hRule="exact" w:val="416"/>
        </w:trPr>
        <w:tc>
          <w:tcPr>
            <w:tcW w:w="5671" w:type="dxa"/>
          </w:tcPr>
          <w:p w:rsidR="0067515B" w:rsidRDefault="0067515B"/>
        </w:tc>
        <w:tc>
          <w:tcPr>
            <w:tcW w:w="1702" w:type="dxa"/>
          </w:tcPr>
          <w:p w:rsidR="0067515B" w:rsidRDefault="0067515B"/>
        </w:tc>
        <w:tc>
          <w:tcPr>
            <w:tcW w:w="1135" w:type="dxa"/>
          </w:tcPr>
          <w:p w:rsidR="0067515B" w:rsidRDefault="0067515B"/>
        </w:tc>
        <w:tc>
          <w:tcPr>
            <w:tcW w:w="1135" w:type="dxa"/>
          </w:tcPr>
          <w:p w:rsidR="0067515B" w:rsidRDefault="0067515B"/>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Часов</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sidRPr="008D158C">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108</w:t>
            </w:r>
          </w:p>
        </w:tc>
      </w:tr>
      <w:tr w:rsidR="0067515B" w:rsidRPr="001C20E9">
        <w:trPr>
          <w:trHeight w:hRule="exact" w:val="5097"/>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0"/>
                <w:szCs w:val="20"/>
                <w:lang w:val="ru-RU"/>
              </w:rPr>
            </w:pP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Примечания: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2861"/>
        </w:trPr>
        <w:tc>
          <w:tcPr>
            <w:tcW w:w="9654" w:type="dxa"/>
            <w:shd w:val="clear" w:color="000000" w:fill="FFFFFF"/>
            <w:tcMar>
              <w:left w:w="34" w:type="dxa"/>
              <w:right w:w="34" w:type="dxa"/>
            </w:tcMar>
          </w:tcPr>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D158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15B" w:rsidRDefault="008D158C">
            <w:pPr>
              <w:spacing w:after="0" w:line="240" w:lineRule="auto"/>
              <w:jc w:val="both"/>
              <w:rPr>
                <w:sz w:val="20"/>
                <w:szCs w:val="20"/>
              </w:rPr>
            </w:pPr>
            <w:r w:rsidRPr="008D158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sidRPr="008D158C">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67515B">
        <w:trPr>
          <w:trHeight w:hRule="exact" w:val="1362"/>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w:t>
            </w:r>
            <w:r>
              <w:rPr>
                <w:rFonts w:ascii="Times New Roman" w:hAnsi="Times New Roman" w:cs="Times New Roman"/>
                <w:color w:val="000000"/>
                <w:sz w:val="24"/>
                <w:szCs w:val="24"/>
              </w:rPr>
              <w:t>Биогенетические и социогенетические концепции, теория конвергенции двух факторов. Психоаналитические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1096"/>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lastRenderedPageBreak/>
              <w:t xml:space="preserve">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1C20E9">
        <w:trPr>
          <w:trHeight w:hRule="exact" w:val="163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29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326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trPr>
          <w:trHeight w:hRule="exact" w:val="1895"/>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w:t>
            </w:r>
            <w:r>
              <w:rPr>
                <w:rFonts w:ascii="Times New Roman" w:hAnsi="Times New Roman" w:cs="Times New Roman"/>
                <w:color w:val="000000"/>
                <w:sz w:val="24"/>
                <w:szCs w:val="24"/>
              </w:rPr>
              <w:t>Формирование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2178"/>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rsidRPr="001C20E9">
        <w:trPr>
          <w:trHeight w:hRule="exact" w:val="5423"/>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rsidRPr="001C20E9">
        <w:trPr>
          <w:trHeight w:hRule="exact" w:val="271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1.Психология развития ребенка как отрасль психологической науки.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2.Предмет психологии развития ребенка.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2.Периодизация развития личности по Э. Эриксону.</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3.Периодизация психосексуального развития 3. Фрейда.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Периодизация развития личности по А.В.Петровскому</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1.Социальная ситуация развития в младенчестве и раннем детстве.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познавательных процессов до 3-ех лет.</w:t>
            </w:r>
          </w:p>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67515B" w:rsidRDefault="008D158C">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дошкольном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3.Развитие самооценки и «образа-Я».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4.Кризис 7 лет. Проблема готовности к школьному обучению.</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младшем 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2.Общение со сверстниками и взрослыми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3.Учебная деятельность в младшем школьном возрасте, как ведущая.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4.Новообразования в младшем школьном возрасте.</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3.Социальная ситуация развития в период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4.Профессиональное и личностное самоопределение в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3.Взаимоотношения с взрослыми и сверстниками.</w:t>
            </w:r>
          </w:p>
          <w:p w:rsidR="0067515B" w:rsidRDefault="008D158C">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Развитие самооценки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Основные проблемы подростничества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5. Характеристика ведущей деятельности.</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период ранней взрослости и зрелости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1.Период взрослости.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Молодость как начальный этап зрелости.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Нормативный кризис 30-33 лет.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Особенности социальной активности в период зрелости.</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Периодизация старения.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Психические изменения в старости..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Проблема трудовой деятельности в старости.</w:t>
            </w:r>
          </w:p>
          <w:p w:rsidR="0067515B" w:rsidRDefault="008D158C">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67515B">
        <w:trPr>
          <w:trHeight w:hRule="exact" w:val="461"/>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дошкольника.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4.Нравственное развитие ребёнка в дошкольном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67515B">
        <w:trPr>
          <w:trHeight w:hRule="exact" w:val="322"/>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141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детей младшего школьного возраста.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3.Личностное развитие младшего 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4.Развитие мотивации достижения.</w:t>
            </w:r>
          </w:p>
        </w:tc>
      </w:tr>
      <w:tr w:rsidR="0067515B" w:rsidRPr="001C20E9">
        <w:trPr>
          <w:trHeight w:hRule="exact" w:val="593"/>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67515B">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Самоопределение в юношеском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Молодость как начальный этап зрелости.</w:t>
            </w:r>
          </w:p>
          <w:p w:rsidR="0067515B" w:rsidRDefault="008D158C">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67515B" w:rsidRPr="001C20E9">
        <w:trPr>
          <w:trHeight w:hRule="exact" w:val="85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15B" w:rsidRPr="001C20E9">
        <w:trPr>
          <w:trHeight w:hRule="exact" w:val="4912"/>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515B">
        <w:trPr>
          <w:trHeight w:hRule="exact" w:val="99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515B" w:rsidRDefault="008D158C">
            <w:pPr>
              <w:spacing w:after="0" w:line="240" w:lineRule="auto"/>
              <w:rPr>
                <w:sz w:val="24"/>
                <w:szCs w:val="24"/>
              </w:rPr>
            </w:pPr>
            <w:r>
              <w:rPr>
                <w:rFonts w:ascii="Times New Roman" w:hAnsi="Times New Roman" w:cs="Times New Roman"/>
                <w:b/>
                <w:color w:val="000000"/>
                <w:sz w:val="24"/>
                <w:szCs w:val="24"/>
              </w:rPr>
              <w:t>Основная:</w:t>
            </w:r>
          </w:p>
        </w:tc>
      </w:tr>
      <w:tr w:rsidR="0067515B">
        <w:trPr>
          <w:trHeight w:hRule="exact" w:val="826"/>
        </w:trPr>
        <w:tc>
          <w:tcPr>
            <w:tcW w:w="9654" w:type="dxa"/>
            <w:shd w:val="clear" w:color="000000" w:fill="FFFFFF"/>
            <w:tcMar>
              <w:left w:w="34" w:type="dxa"/>
              <w:right w:w="34" w:type="dxa"/>
            </w:tcMar>
          </w:tcPr>
          <w:p w:rsidR="0067515B" w:rsidRDefault="008D158C">
            <w:pPr>
              <w:spacing w:after="0" w:line="240" w:lineRule="auto"/>
              <w:ind w:firstLine="725"/>
              <w:jc w:val="both"/>
              <w:rPr>
                <w:sz w:val="24"/>
                <w:szCs w:val="24"/>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Хухлаева</w:t>
            </w:r>
            <w:r w:rsidRPr="008D158C">
              <w:rPr>
                <w:lang w:val="ru-RU"/>
              </w:rPr>
              <w:t xml:space="preserve"> </w:t>
            </w:r>
            <w:r w:rsidRPr="008D158C">
              <w:rPr>
                <w:rFonts w:ascii="Times New Roman" w:hAnsi="Times New Roman" w:cs="Times New Roman"/>
                <w:color w:val="000000"/>
                <w:sz w:val="24"/>
                <w:szCs w:val="24"/>
                <w:lang w:val="ru-RU"/>
              </w:rPr>
              <w:t>О.</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Зыков</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Базаева</w:t>
            </w:r>
            <w:r w:rsidRPr="008D158C">
              <w:rPr>
                <w:lang w:val="ru-RU"/>
              </w:rPr>
              <w:t xml:space="preserve"> </w:t>
            </w:r>
            <w:r w:rsidRPr="008D158C">
              <w:rPr>
                <w:rFonts w:ascii="Times New Roman" w:hAnsi="Times New Roman" w:cs="Times New Roman"/>
                <w:color w:val="000000"/>
                <w:sz w:val="24"/>
                <w:szCs w:val="24"/>
                <w:lang w:val="ru-RU"/>
              </w:rPr>
              <w:t>Г.</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760B">
                <w:rPr>
                  <w:rStyle w:val="a3"/>
                </w:rPr>
                <w:t>https://urait.ru/bcode/442467</w:t>
              </w:r>
            </w:hyperlink>
            <w:r>
              <w:t xml:space="preserve"> </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lastRenderedPageBreak/>
              <w:t>2.</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Шаповаленко</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3-е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457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978-5-534-11341-9.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5" w:history="1">
              <w:r w:rsidR="00D7760B">
                <w:rPr>
                  <w:rStyle w:val="a3"/>
                  <w:lang w:val="ru-RU"/>
                </w:rPr>
                <w:t>https://www.biblio-online.ru/bcode/445354</w:t>
              </w:r>
            </w:hyperlink>
            <w:r w:rsidRPr="008D158C">
              <w:rPr>
                <w:lang w:val="ru-RU"/>
              </w:rPr>
              <w:t xml:space="preserve"> </w:t>
            </w:r>
          </w:p>
        </w:tc>
      </w:tr>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3.</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педагогика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Шапошникова</w:t>
            </w:r>
            <w:r w:rsidRPr="008D158C">
              <w:rPr>
                <w:lang w:val="ru-RU"/>
              </w:rPr>
              <w:t xml:space="preserve"> </w:t>
            </w:r>
            <w:r w:rsidRPr="008D158C">
              <w:rPr>
                <w:rFonts w:ascii="Times New Roman" w:hAnsi="Times New Roman" w:cs="Times New Roman"/>
                <w:color w:val="000000"/>
                <w:sz w:val="24"/>
                <w:szCs w:val="24"/>
                <w:lang w:val="ru-RU"/>
              </w:rPr>
              <w:t>Т.</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Шапошников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Корчуганов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218</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978-5-534-06434-6.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6" w:history="1">
              <w:r w:rsidR="00D7760B">
                <w:rPr>
                  <w:rStyle w:val="a3"/>
                  <w:lang w:val="ru-RU"/>
                </w:rPr>
                <w:t>https://urait.ru/bcode/437716</w:t>
              </w:r>
            </w:hyperlink>
            <w:r w:rsidRPr="008D158C">
              <w:rPr>
                <w:lang w:val="ru-RU"/>
              </w:rPr>
              <w:t xml:space="preserve"> </w:t>
            </w:r>
          </w:p>
        </w:tc>
      </w:tr>
      <w:tr w:rsidR="0067515B">
        <w:trPr>
          <w:trHeight w:hRule="exact" w:val="304"/>
        </w:trPr>
        <w:tc>
          <w:tcPr>
            <w:tcW w:w="285" w:type="dxa"/>
          </w:tcPr>
          <w:p w:rsidR="0067515B" w:rsidRPr="008D158C" w:rsidRDefault="0067515B">
            <w:pPr>
              <w:rPr>
                <w:lang w:val="ru-RU"/>
              </w:rPr>
            </w:pPr>
          </w:p>
        </w:tc>
        <w:tc>
          <w:tcPr>
            <w:tcW w:w="9370"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Дополнительная:</w:t>
            </w:r>
          </w:p>
        </w:tc>
      </w:tr>
      <w:tr w:rsidR="0067515B" w:rsidRPr="001C20E9">
        <w:trPr>
          <w:trHeight w:hRule="exact" w:val="799"/>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978-5-9916-3850-0.</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7" w:history="1">
              <w:r w:rsidR="00D7760B">
                <w:rPr>
                  <w:rStyle w:val="a3"/>
                  <w:lang w:val="ru-RU"/>
                </w:rPr>
                <w:t>https://www.biblio-online.ru/bcode/426323</w:t>
              </w:r>
            </w:hyperlink>
            <w:r w:rsidRPr="008D158C">
              <w:rPr>
                <w:lang w:val="ru-RU"/>
              </w:rPr>
              <w:t xml:space="preserve"> </w:t>
            </w:r>
          </w:p>
        </w:tc>
      </w:tr>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2.</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Взаимодействие</w:t>
            </w:r>
            <w:r w:rsidRPr="008D158C">
              <w:rPr>
                <w:lang w:val="ru-RU"/>
              </w:rPr>
              <w:t xml:space="preserve"> </w:t>
            </w:r>
            <w:r w:rsidRPr="008D158C">
              <w:rPr>
                <w:rFonts w:ascii="Times New Roman" w:hAnsi="Times New Roman" w:cs="Times New Roman"/>
                <w:color w:val="000000"/>
                <w:sz w:val="24"/>
                <w:szCs w:val="24"/>
                <w:lang w:val="ru-RU"/>
              </w:rPr>
              <w:t>со</w:t>
            </w:r>
            <w:r w:rsidRPr="008D158C">
              <w:rPr>
                <w:lang w:val="ru-RU"/>
              </w:rPr>
              <w:t xml:space="preserve"> </w:t>
            </w:r>
            <w:r w:rsidRPr="008D158C">
              <w:rPr>
                <w:rFonts w:ascii="Times New Roman" w:hAnsi="Times New Roman" w:cs="Times New Roman"/>
                <w:color w:val="000000"/>
                <w:sz w:val="24"/>
                <w:szCs w:val="24"/>
                <w:lang w:val="ru-RU"/>
              </w:rPr>
              <w:t>сверстниками</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Белкина</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2018.</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170</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978-5-534-09928-7.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8" w:history="1">
              <w:r w:rsidR="00D7760B">
                <w:rPr>
                  <w:rStyle w:val="a3"/>
                  <w:lang w:val="ru-RU"/>
                </w:rPr>
                <w:t>https://urait.ru/bcode/428952</w:t>
              </w:r>
            </w:hyperlink>
            <w:r w:rsidRPr="008D158C">
              <w:rPr>
                <w:lang w:val="ru-RU"/>
              </w:rPr>
              <w:t xml:space="preserve"> </w:t>
            </w:r>
          </w:p>
        </w:tc>
      </w:tr>
      <w:tr w:rsidR="0067515B" w:rsidRPr="001C20E9">
        <w:trPr>
          <w:trHeight w:hRule="exact" w:val="585"/>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15B" w:rsidRPr="001C20E9">
        <w:trPr>
          <w:trHeight w:hRule="exact" w:val="9751"/>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Режим доступа: </w:t>
            </w:r>
            <w:hyperlink r:id="rId9" w:history="1">
              <w:r w:rsidR="00D7760B">
                <w:rPr>
                  <w:rStyle w:val="a3"/>
                  <w:rFonts w:ascii="Times New Roman" w:hAnsi="Times New Roman" w:cs="Times New Roman"/>
                  <w:sz w:val="24"/>
                  <w:szCs w:val="24"/>
                  <w:lang w:val="ru-RU"/>
                </w:rPr>
                <w:t>http://www.iprbookshop.ru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ЭБС издательства «Юрайт» Режим доступа: </w:t>
            </w:r>
            <w:hyperlink r:id="rId10" w:history="1">
              <w:r w:rsidR="00D7760B">
                <w:rPr>
                  <w:rStyle w:val="a3"/>
                  <w:rFonts w:ascii="Times New Roman" w:hAnsi="Times New Roman" w:cs="Times New Roman"/>
                  <w:sz w:val="24"/>
                  <w:szCs w:val="24"/>
                  <w:lang w:val="ru-RU"/>
                </w:rPr>
                <w:t>http://biblio-online.ru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7760B">
                <w:rPr>
                  <w:rStyle w:val="a3"/>
                  <w:rFonts w:ascii="Times New Roman" w:hAnsi="Times New Roman" w:cs="Times New Roman"/>
                  <w:sz w:val="24"/>
                  <w:szCs w:val="24"/>
                  <w:lang w:val="ru-RU"/>
                </w:rPr>
                <w:t>http://window.edu.ru/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D158C">
              <w:rPr>
                <w:rFonts w:ascii="Times New Roman" w:hAnsi="Times New Roman" w:cs="Times New Roman"/>
                <w:color w:val="000000"/>
                <w:sz w:val="24"/>
                <w:szCs w:val="24"/>
                <w:lang w:val="ru-RU"/>
              </w:rPr>
              <w:t xml:space="preserve"> Режим доступа: </w:t>
            </w:r>
            <w:hyperlink r:id="rId12" w:history="1">
              <w:r w:rsidR="00D7760B">
                <w:rPr>
                  <w:rStyle w:val="a3"/>
                  <w:rFonts w:ascii="Times New Roman" w:hAnsi="Times New Roman" w:cs="Times New Roman"/>
                  <w:sz w:val="24"/>
                  <w:szCs w:val="24"/>
                  <w:lang w:val="ru-RU"/>
                </w:rPr>
                <w:t>http://elibrary.ru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D158C">
              <w:rPr>
                <w:rFonts w:ascii="Times New Roman" w:hAnsi="Times New Roman" w:cs="Times New Roman"/>
                <w:color w:val="000000"/>
                <w:sz w:val="24"/>
                <w:szCs w:val="24"/>
                <w:lang w:val="ru-RU"/>
              </w:rPr>
              <w:t xml:space="preserve"> Режим доступа:  </w:t>
            </w:r>
            <w:hyperlink r:id="rId13" w:history="1">
              <w:r w:rsidR="00D7760B">
                <w:rPr>
                  <w:rStyle w:val="a3"/>
                  <w:rFonts w:ascii="Times New Roman" w:hAnsi="Times New Roman" w:cs="Times New Roman"/>
                  <w:sz w:val="24"/>
                  <w:szCs w:val="24"/>
                  <w:lang w:val="ru-RU"/>
                </w:rPr>
                <w:t>http://www.sciencedirect.com</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47AEE">
                <w:rPr>
                  <w:rStyle w:val="a3"/>
                  <w:rFonts w:ascii="Times New Roman" w:hAnsi="Times New Roman" w:cs="Times New Roman"/>
                  <w:sz w:val="24"/>
                  <w:szCs w:val="24"/>
                </w:rPr>
                <w:t>www.edu.ru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7760B">
                <w:rPr>
                  <w:rStyle w:val="a3"/>
                  <w:rFonts w:ascii="Times New Roman" w:hAnsi="Times New Roman" w:cs="Times New Roman"/>
                  <w:sz w:val="24"/>
                  <w:szCs w:val="24"/>
                  <w:lang w:val="ru-RU"/>
                </w:rPr>
                <w:t>http://journals.cambridge.org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7760B">
                <w:rPr>
                  <w:rStyle w:val="a3"/>
                  <w:rFonts w:ascii="Times New Roman" w:hAnsi="Times New Roman" w:cs="Times New Roman"/>
                  <w:sz w:val="24"/>
                  <w:szCs w:val="24"/>
                  <w:lang w:val="ru-RU"/>
                </w:rPr>
                <w:t>http://www.oxfordjoumals.org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7760B">
                <w:rPr>
                  <w:rStyle w:val="a3"/>
                  <w:rFonts w:ascii="Times New Roman" w:hAnsi="Times New Roman" w:cs="Times New Roman"/>
                  <w:sz w:val="24"/>
                  <w:szCs w:val="24"/>
                  <w:lang w:val="ru-RU"/>
                </w:rPr>
                <w:t>http://dic.academic.ru/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7760B">
                <w:rPr>
                  <w:rStyle w:val="a3"/>
                  <w:rFonts w:ascii="Times New Roman" w:hAnsi="Times New Roman" w:cs="Times New Roman"/>
                  <w:sz w:val="24"/>
                  <w:szCs w:val="24"/>
                  <w:lang w:val="ru-RU"/>
                </w:rPr>
                <w:t>http://www.benran.ru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11.   Сайт Госкомстата РФ. Режим доступа: </w:t>
            </w:r>
            <w:hyperlink r:id="rId19" w:history="1">
              <w:r w:rsidR="00D7760B">
                <w:rPr>
                  <w:rStyle w:val="a3"/>
                  <w:rFonts w:ascii="Times New Roman" w:hAnsi="Times New Roman" w:cs="Times New Roman"/>
                  <w:sz w:val="24"/>
                  <w:szCs w:val="24"/>
                  <w:lang w:val="ru-RU"/>
                </w:rPr>
                <w:t>http://www.gks.ru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D7760B">
                <w:rPr>
                  <w:rStyle w:val="a3"/>
                  <w:rFonts w:ascii="Times New Roman" w:hAnsi="Times New Roman" w:cs="Times New Roman"/>
                  <w:sz w:val="24"/>
                  <w:szCs w:val="24"/>
                  <w:lang w:val="ru-RU"/>
                </w:rPr>
                <w:t>http://diss.rsl.ru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7760B">
                <w:rPr>
                  <w:rStyle w:val="a3"/>
                  <w:rFonts w:ascii="Times New Roman" w:hAnsi="Times New Roman" w:cs="Times New Roman"/>
                  <w:sz w:val="24"/>
                  <w:szCs w:val="24"/>
                  <w:lang w:val="ru-RU"/>
                </w:rPr>
                <w:t>http://ru.spinform.ru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15B" w:rsidRPr="001C20E9">
        <w:trPr>
          <w:trHeight w:hRule="exact" w:val="314"/>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15B" w:rsidRPr="001C20E9">
        <w:trPr>
          <w:trHeight w:hRule="exact" w:val="1158"/>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265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15B" w:rsidRPr="001C20E9">
        <w:trPr>
          <w:trHeight w:hRule="exact" w:val="85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15B" w:rsidRPr="001C20E9">
        <w:trPr>
          <w:trHeight w:hRule="exact" w:val="187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Перечень программного обеспечения</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8D158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Антивирус Касперского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15B">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15B" w:rsidRDefault="008D158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7760B">
                <w:rPr>
                  <w:rStyle w:val="a3"/>
                  <w:rFonts w:ascii="Times New Roman" w:hAnsi="Times New Roman" w:cs="Times New Roman"/>
                  <w:sz w:val="24"/>
                  <w:szCs w:val="24"/>
                </w:rPr>
                <w:t>http://fgosvo.ru</w:t>
              </w:r>
            </w:hyperlink>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15B">
        <w:trPr>
          <w:trHeight w:hRule="exact" w:val="314"/>
        </w:trPr>
        <w:tc>
          <w:tcPr>
            <w:tcW w:w="9654"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15B" w:rsidRPr="001C20E9">
        <w:trPr>
          <w:trHeight w:hRule="exact" w:val="758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обеспечивает: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обработка текстовой, графической и эмпирической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компьютерное тестирование;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демонстрация мультимедийных материалов.</w:t>
            </w:r>
          </w:p>
        </w:tc>
      </w:tr>
      <w:tr w:rsidR="0067515B" w:rsidRPr="001C20E9">
        <w:trPr>
          <w:trHeight w:hRule="exact" w:val="277"/>
        </w:trPr>
        <w:tc>
          <w:tcPr>
            <w:tcW w:w="9640" w:type="dxa"/>
          </w:tcPr>
          <w:p w:rsidR="0067515B" w:rsidRPr="008D158C" w:rsidRDefault="0067515B">
            <w:pPr>
              <w:rPr>
                <w:lang w:val="ru-RU"/>
              </w:rPr>
            </w:pPr>
          </w:p>
        </w:tc>
      </w:tr>
      <w:tr w:rsidR="0067515B" w:rsidRPr="001C20E9">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15B" w:rsidRPr="001C20E9">
        <w:trPr>
          <w:trHeight w:hRule="exact" w:val="437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9751"/>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и «ЭБС ЮРАЙТ».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47AEE">
                <w:rPr>
                  <w:rStyle w:val="a3"/>
                  <w:rFonts w:ascii="Times New Roman" w:hAnsi="Times New Roman" w:cs="Times New Roman"/>
                  <w:sz w:val="24"/>
                  <w:szCs w:val="24"/>
                </w:rPr>
                <w:t>www.biblio-online.ru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Электронно библиотечная система «ЭБС ЮРАЙТ».</w:t>
            </w:r>
          </w:p>
        </w:tc>
      </w:tr>
    </w:tbl>
    <w:p w:rsidR="0067515B" w:rsidRPr="008D158C" w:rsidRDefault="0067515B">
      <w:pPr>
        <w:rPr>
          <w:lang w:val="ru-RU"/>
        </w:rPr>
      </w:pPr>
    </w:p>
    <w:sectPr w:rsidR="0067515B" w:rsidRPr="008D158C" w:rsidSect="006751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0E9"/>
    <w:rsid w:val="001F0BC7"/>
    <w:rsid w:val="0067515B"/>
    <w:rsid w:val="00747AEE"/>
    <w:rsid w:val="008B4E36"/>
    <w:rsid w:val="008D158C"/>
    <w:rsid w:val="00977805"/>
    <w:rsid w:val="00D0443C"/>
    <w:rsid w:val="00D31453"/>
    <w:rsid w:val="00D7760B"/>
    <w:rsid w:val="00E209E2"/>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3D9B8-22EF-43D0-9E0B-8CB2A16A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AEE"/>
    <w:rPr>
      <w:color w:val="0000FF" w:themeColor="hyperlink"/>
      <w:u w:val="single"/>
    </w:rPr>
  </w:style>
  <w:style w:type="character" w:styleId="a4">
    <w:name w:val="Unresolved Mention"/>
    <w:basedOn w:val="a0"/>
    <w:uiPriority w:val="99"/>
    <w:semiHidden/>
    <w:unhideWhenUsed/>
    <w:rsid w:val="00D77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4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7254</Words>
  <Characters>41354</Characters>
  <Application>Microsoft Office Word</Application>
  <DocSecurity>0</DocSecurity>
  <Lines>344</Lines>
  <Paragraphs>97</Paragraphs>
  <ScaleCrop>false</ScaleCrop>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(ППСиИО)(21)_plx_Возрастная психология</dc:title>
  <dc:creator>FastReport.NET</dc:creator>
  <cp:lastModifiedBy>Mark Bernstorf</cp:lastModifiedBy>
  <cp:revision>7</cp:revision>
  <dcterms:created xsi:type="dcterms:W3CDTF">2022-02-19T12:28:00Z</dcterms:created>
  <dcterms:modified xsi:type="dcterms:W3CDTF">2022-11-13T14:01:00Z</dcterms:modified>
</cp:coreProperties>
</file>